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87" w:rsidRDefault="001534C7">
      <w:pPr>
        <w:spacing w:line="276" w:lineRule="auto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9853930" cy="7170434"/>
            <wp:effectExtent l="19050" t="0" r="0" b="0"/>
            <wp:docPr id="1" name="Рисунок 1" descr="C:\Users\ВерхнебалыклейскаяСШ\Desktop\7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хнебалыклейскаяСШ\Desktop\7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930" cy="717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                                                                         Пояснительная</w:t>
      </w:r>
      <w:r>
        <w:rPr>
          <w:spacing w:val="-2"/>
        </w:rPr>
        <w:t xml:space="preserve"> </w:t>
      </w:r>
      <w:r>
        <w:t>записка</w:t>
      </w:r>
    </w:p>
    <w:p w:rsidR="00BA7C87" w:rsidRDefault="001534C7">
      <w:pPr>
        <w:pStyle w:val="a4"/>
        <w:ind w:left="233" w:right="228" w:firstLine="283"/>
        <w:jc w:val="both"/>
      </w:pP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обеспокоены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следить, чтобы ребенок, входящий в этот мир, стал уверенным, счастливым, умным, добрым и</w:t>
      </w:r>
      <w:r>
        <w:rPr>
          <w:spacing w:val="1"/>
        </w:rPr>
        <w:t xml:space="preserve"> </w:t>
      </w:r>
      <w:r>
        <w:t>успешным.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 адаптироваться к меняющейся социальной среде и выделить св</w:t>
      </w:r>
      <w:r>
        <w:t>ое «Я» среди других</w:t>
      </w:r>
      <w:r>
        <w:rPr>
          <w:spacing w:val="1"/>
        </w:rPr>
        <w:t xml:space="preserve"> </w:t>
      </w:r>
      <w:r>
        <w:t>людей.</w:t>
      </w:r>
    </w:p>
    <w:p w:rsidR="00BA7C87" w:rsidRDefault="001534C7">
      <w:pPr>
        <w:pStyle w:val="a4"/>
        <w:ind w:left="233" w:right="218" w:firstLine="283"/>
        <w:jc w:val="both"/>
      </w:pPr>
      <w:r>
        <w:t xml:space="preserve">По мнению Л.С. </w:t>
      </w:r>
      <w:proofErr w:type="spellStart"/>
      <w:r>
        <w:t>Выготского</w:t>
      </w:r>
      <w:proofErr w:type="spellEnd"/>
      <w:r>
        <w:t>, физический или психический дефект у ребенка создает почву для</w:t>
      </w:r>
      <w:r>
        <w:rPr>
          <w:spacing w:val="1"/>
        </w:rPr>
        <w:t xml:space="preserve"> </w:t>
      </w:r>
      <w:r>
        <w:t>возникновения препятствий в развитии его общения с окружающими, в установлении широких</w:t>
      </w:r>
      <w:r>
        <w:rPr>
          <w:spacing w:val="1"/>
        </w:rPr>
        <w:t xml:space="preserve"> </w:t>
      </w:r>
      <w:r>
        <w:t>социальных связей, что является неблагоприятным факто</w:t>
      </w:r>
      <w:r>
        <w:t>ром, прежде всего, личностного развития.</w:t>
      </w:r>
      <w:r>
        <w:rPr>
          <w:spacing w:val="1"/>
        </w:rPr>
        <w:t xml:space="preserve"> </w:t>
      </w:r>
      <w:r>
        <w:t>Поэтому работа по социальному развитию должна быть нацелена на формирование у детей с ОВЗ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к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изменяющемся и</w:t>
      </w:r>
      <w:r>
        <w:rPr>
          <w:spacing w:val="-1"/>
        </w:rPr>
        <w:t xml:space="preserve"> </w:t>
      </w:r>
      <w:r>
        <w:t>нестабильном</w:t>
      </w:r>
      <w:r>
        <w:rPr>
          <w:spacing w:val="-1"/>
        </w:rPr>
        <w:t xml:space="preserve"> </w:t>
      </w:r>
      <w:r>
        <w:t>мире.</w:t>
      </w:r>
    </w:p>
    <w:p w:rsidR="00BA7C87" w:rsidRDefault="001534C7">
      <w:pPr>
        <w:pStyle w:val="a4"/>
        <w:ind w:left="233" w:right="228" w:firstLine="403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работу с</w:t>
      </w:r>
      <w:r>
        <w:rPr>
          <w:spacing w:val="60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ОВЗ:</w:t>
      </w:r>
    </w:p>
    <w:p w:rsidR="00BA7C87" w:rsidRDefault="001534C7">
      <w:pPr>
        <w:pStyle w:val="a8"/>
        <w:numPr>
          <w:ilvl w:val="0"/>
          <w:numId w:val="2"/>
        </w:numPr>
        <w:tabs>
          <w:tab w:val="left" w:pos="943"/>
        </w:tabs>
        <w:spacing w:before="1" w:line="276" w:lineRule="auto"/>
        <w:ind w:right="221" w:firstLine="283"/>
        <w:jc w:val="both"/>
        <w:rPr>
          <w:sz w:val="24"/>
        </w:rPr>
      </w:pPr>
      <w:r>
        <w:rPr>
          <w:sz w:val="24"/>
        </w:rPr>
        <w:t>Закон РФ от 29 декабря 2012 г. № 273-ФЗ «Об образовании в Российской Федерации» 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  от 01.09.2023 г.).</w:t>
      </w:r>
    </w:p>
    <w:p w:rsidR="00BA7C87" w:rsidRDefault="001534C7">
      <w:pPr>
        <w:pStyle w:val="a8"/>
        <w:numPr>
          <w:ilvl w:val="0"/>
          <w:numId w:val="2"/>
        </w:numPr>
        <w:tabs>
          <w:tab w:val="left" w:pos="943"/>
        </w:tabs>
        <w:spacing w:line="276" w:lineRule="auto"/>
        <w:ind w:right="222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 xml:space="preserve">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 декабря 2014 г. № 1598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здоровья».</w:t>
      </w:r>
    </w:p>
    <w:p w:rsidR="00BA7C87" w:rsidRDefault="001534C7">
      <w:pPr>
        <w:pStyle w:val="a8"/>
        <w:numPr>
          <w:ilvl w:val="0"/>
          <w:numId w:val="2"/>
        </w:numPr>
        <w:tabs>
          <w:tab w:val="left" w:pos="943"/>
        </w:tabs>
        <w:spacing w:line="276" w:lineRule="auto"/>
        <w:ind w:right="224" w:firstLine="283"/>
        <w:jc w:val="both"/>
        <w:rPr>
          <w:sz w:val="24"/>
        </w:rPr>
      </w:pPr>
      <w:r>
        <w:rPr>
          <w:sz w:val="24"/>
        </w:rPr>
        <w:t>Федеральный закон РФ от 24 июля 1998 г. № 124-ФЗ</w:t>
      </w:r>
      <w:r>
        <w:rPr>
          <w:sz w:val="24"/>
        </w:rPr>
        <w:t xml:space="preserve"> «Об основных гарантиях прав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BA7C87" w:rsidRDefault="001534C7">
      <w:pPr>
        <w:pStyle w:val="a8"/>
        <w:numPr>
          <w:ilvl w:val="0"/>
          <w:numId w:val="2"/>
        </w:numPr>
        <w:tabs>
          <w:tab w:val="left" w:pos="943"/>
        </w:tabs>
        <w:spacing w:line="276" w:lineRule="auto"/>
        <w:ind w:right="221" w:firstLine="283"/>
        <w:jc w:val="both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нормативы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2.4.2.3286-15 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условиям и организации обучения и воспитания в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 программам для обучающихся с ограниченными возможностями здоровья»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врача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10 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2015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26).</w:t>
      </w:r>
    </w:p>
    <w:p w:rsidR="00BA7C87" w:rsidRDefault="001534C7">
      <w:pPr>
        <w:pStyle w:val="a8"/>
        <w:numPr>
          <w:ilvl w:val="0"/>
          <w:numId w:val="2"/>
        </w:numPr>
        <w:tabs>
          <w:tab w:val="left" w:pos="943"/>
        </w:tabs>
        <w:ind w:right="223" w:firstLine="283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1015 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 от 17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2015 г.).</w:t>
      </w:r>
    </w:p>
    <w:p w:rsidR="00BA7C87" w:rsidRDefault="001534C7">
      <w:pPr>
        <w:pStyle w:val="a8"/>
        <w:numPr>
          <w:ilvl w:val="0"/>
          <w:numId w:val="2"/>
        </w:numPr>
        <w:tabs>
          <w:tab w:val="left" w:pos="943"/>
        </w:tabs>
        <w:ind w:right="222" w:firstLine="283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 декабря 2014 г. № 1598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здоровья».</w:t>
      </w:r>
    </w:p>
    <w:p w:rsidR="00BA7C87" w:rsidRDefault="001534C7">
      <w:pPr>
        <w:pStyle w:val="a4"/>
        <w:ind w:left="233" w:right="219" w:firstLine="283"/>
        <w:jc w:val="both"/>
      </w:pPr>
      <w:r>
        <w:t>Рабочая программа представляет систему индивидуальных занятий для обучающихся с ОВЗ 1-9</w:t>
      </w:r>
      <w:r>
        <w:rPr>
          <w:spacing w:val="1"/>
        </w:rPr>
        <w:t xml:space="preserve"> </w:t>
      </w:r>
      <w:r>
        <w:t xml:space="preserve">классов в форме бесед и </w:t>
      </w:r>
      <w:r>
        <w:rPr>
          <w:b/>
          <w:u w:val="thick"/>
        </w:rPr>
        <w:t>рассчитана на 10 лет обучения</w:t>
      </w:r>
      <w:r>
        <w:t>, которая включает 305 занятий: одно</w:t>
      </w:r>
      <w:r>
        <w:rPr>
          <w:spacing w:val="1"/>
        </w:rPr>
        <w:t xml:space="preserve"> </w:t>
      </w:r>
      <w:r>
        <w:t>занятие в неделю, 33 занятий в 1 классе и по 34 занят</w:t>
      </w:r>
      <w:r>
        <w:t>ий в 2-9 классах с продолжительностью - 30</w:t>
      </w:r>
      <w:r>
        <w:rPr>
          <w:spacing w:val="1"/>
        </w:rPr>
        <w:t xml:space="preserve"> </w:t>
      </w:r>
      <w:r>
        <w:t>минут.</w:t>
      </w:r>
    </w:p>
    <w:p w:rsidR="00BA7C87" w:rsidRDefault="001534C7">
      <w:pPr>
        <w:pStyle w:val="a4"/>
        <w:ind w:left="233" w:right="224" w:firstLine="283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программы: </w:t>
      </w:r>
      <w:r>
        <w:t>обеспечение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и их семей по вопросам реализации дифференцированных</w:t>
      </w:r>
      <w:r>
        <w:rPr>
          <w:spacing w:val="-57"/>
        </w:rPr>
        <w:t xml:space="preserve"> </w:t>
      </w:r>
      <w:r>
        <w:t>педагогических условий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вос</w:t>
      </w:r>
      <w:r>
        <w:t>питания;</w:t>
      </w:r>
      <w:r>
        <w:rPr>
          <w:spacing w:val="-3"/>
        </w:rPr>
        <w:t xml:space="preserve"> </w:t>
      </w:r>
      <w:r>
        <w:t>коррекции,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обучающихся.</w:t>
      </w:r>
    </w:p>
    <w:p w:rsidR="00BA7C87" w:rsidRDefault="001534C7">
      <w:pPr>
        <w:pStyle w:val="Heading1"/>
        <w:spacing w:before="0" w:line="274" w:lineRule="exact"/>
        <w:ind w:left="577" w:right="0" w:firstLine="0"/>
      </w:pPr>
      <w:r>
        <w:t>Задачи:</w:t>
      </w:r>
    </w:p>
    <w:p w:rsidR="00BA7C87" w:rsidRDefault="001534C7">
      <w:pPr>
        <w:pStyle w:val="a8"/>
        <w:numPr>
          <w:ilvl w:val="0"/>
          <w:numId w:val="1"/>
        </w:numPr>
        <w:tabs>
          <w:tab w:val="left" w:pos="953"/>
          <w:tab w:val="left" w:pos="955"/>
        </w:tabs>
        <w:ind w:right="280" w:firstLine="283"/>
        <w:rPr>
          <w:sz w:val="24"/>
        </w:rPr>
      </w:pPr>
      <w:r>
        <w:rPr>
          <w:sz w:val="24"/>
        </w:rPr>
        <w:t>Повышать</w:t>
      </w:r>
      <w:r>
        <w:rPr>
          <w:spacing w:val="4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41"/>
          <w:sz w:val="24"/>
        </w:rPr>
        <w:t xml:space="preserve"> </w:t>
      </w:r>
      <w:r>
        <w:rPr>
          <w:sz w:val="24"/>
        </w:rPr>
        <w:t>объем</w:t>
      </w:r>
      <w:r>
        <w:rPr>
          <w:spacing w:val="4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 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BA7C87" w:rsidRDefault="001534C7">
      <w:pPr>
        <w:pStyle w:val="a8"/>
        <w:numPr>
          <w:ilvl w:val="0"/>
          <w:numId w:val="1"/>
        </w:numPr>
        <w:tabs>
          <w:tab w:val="left" w:pos="953"/>
          <w:tab w:val="left" w:pos="955"/>
        </w:tabs>
        <w:ind w:right="287" w:firstLine="283"/>
        <w:rPr>
          <w:sz w:val="24"/>
        </w:rPr>
      </w:pPr>
      <w:r>
        <w:rPr>
          <w:sz w:val="24"/>
        </w:rPr>
        <w:t>Развить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общения и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людьми.</w:t>
      </w:r>
    </w:p>
    <w:p w:rsidR="00BA7C87" w:rsidRDefault="001534C7">
      <w:pPr>
        <w:pStyle w:val="a8"/>
        <w:numPr>
          <w:ilvl w:val="0"/>
          <w:numId w:val="1"/>
        </w:numPr>
        <w:tabs>
          <w:tab w:val="left" w:pos="953"/>
          <w:tab w:val="left" w:pos="955"/>
        </w:tabs>
        <w:ind w:right="284" w:firstLine="283"/>
        <w:rPr>
          <w:sz w:val="24"/>
        </w:rPr>
      </w:pPr>
      <w:proofErr w:type="gramStart"/>
      <w:r>
        <w:rPr>
          <w:sz w:val="24"/>
        </w:rPr>
        <w:t>Сохранять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4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44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них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 жизни.</w:t>
      </w:r>
      <w:proofErr w:type="gramEnd"/>
    </w:p>
    <w:p w:rsidR="00BA7C87" w:rsidRDefault="001534C7">
      <w:pPr>
        <w:pStyle w:val="a8"/>
        <w:numPr>
          <w:ilvl w:val="0"/>
          <w:numId w:val="1"/>
        </w:numPr>
        <w:tabs>
          <w:tab w:val="left" w:pos="953"/>
          <w:tab w:val="left" w:pos="955"/>
        </w:tabs>
        <w:ind w:right="280" w:firstLine="283"/>
        <w:rPr>
          <w:sz w:val="24"/>
        </w:rPr>
        <w:sectPr w:rsidR="00BA7C87" w:rsidSect="001534C7">
          <w:pgSz w:w="16838" w:h="11906" w:orient="landscape"/>
          <w:pgMar w:top="340" w:right="280" w:bottom="760" w:left="1040" w:header="0" w:footer="0" w:gutter="0"/>
          <w:cols w:space="720"/>
          <w:formProt w:val="0"/>
          <w:docGrid w:linePitch="299"/>
        </w:sectPr>
      </w:pPr>
      <w:r>
        <w:rPr>
          <w:sz w:val="24"/>
        </w:rPr>
        <w:t>Формировать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 бытового обучения.</w:t>
      </w:r>
    </w:p>
    <w:p w:rsidR="00BA7C87" w:rsidRDefault="001534C7">
      <w:pPr>
        <w:pStyle w:val="Heading1"/>
        <w:spacing w:before="73"/>
        <w:ind w:left="1721" w:right="1715" w:firstLine="0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BA7C87" w:rsidRDefault="00BA7C87">
      <w:pPr>
        <w:pStyle w:val="a4"/>
        <w:rPr>
          <w:b/>
          <w:sz w:val="20"/>
        </w:rPr>
      </w:pPr>
    </w:p>
    <w:p w:rsidR="00BA7C87" w:rsidRDefault="00BA7C87">
      <w:pPr>
        <w:pStyle w:val="a4"/>
        <w:spacing w:before="2"/>
        <w:rPr>
          <w:b/>
          <w:sz w:val="11"/>
        </w:rPr>
      </w:pPr>
    </w:p>
    <w:tbl>
      <w:tblPr>
        <w:tblStyle w:val="TableNormal"/>
        <w:tblW w:w="10468" w:type="dxa"/>
        <w:tblInd w:w="124" w:type="dxa"/>
        <w:tblCellMar>
          <w:left w:w="7" w:type="dxa"/>
          <w:right w:w="7" w:type="dxa"/>
        </w:tblCellMar>
        <w:tblLook w:val="01E0"/>
      </w:tblPr>
      <w:tblGrid>
        <w:gridCol w:w="726"/>
        <w:gridCol w:w="3502"/>
        <w:gridCol w:w="6240"/>
      </w:tblGrid>
      <w:tr w:rsidR="00BA7C87">
        <w:trPr>
          <w:trHeight w:val="486"/>
        </w:trPr>
        <w:tc>
          <w:tcPr>
            <w:tcW w:w="72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0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624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2291" w:right="2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  <w:tr w:rsidR="00BA7C87">
        <w:trPr>
          <w:trHeight w:val="1590"/>
        </w:trPr>
        <w:tc>
          <w:tcPr>
            <w:tcW w:w="72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0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w="624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 w:right="7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 укладе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BA7C87" w:rsidRDefault="001534C7">
            <w:pPr>
              <w:pStyle w:val="TableParagraph"/>
              <w:spacing w:before="0"/>
              <w:ind w:left="102" w:right="15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самопознания</w:t>
            </w:r>
          </w:p>
          <w:p w:rsidR="00BA7C87" w:rsidRDefault="001534C7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Конвенции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</w:tr>
      <w:tr w:rsidR="00BA7C87">
        <w:trPr>
          <w:trHeight w:val="1864"/>
        </w:trPr>
        <w:tc>
          <w:tcPr>
            <w:tcW w:w="72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0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«Безопасность»</w:t>
            </w:r>
          </w:p>
        </w:tc>
        <w:tc>
          <w:tcPr>
            <w:tcW w:w="624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 w:right="309"/>
              <w:rPr>
                <w:sz w:val="24"/>
              </w:rPr>
            </w:pPr>
            <w:r>
              <w:rPr>
                <w:sz w:val="24"/>
              </w:rPr>
              <w:t>Формирование ответственного и безопасного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улице.</w:t>
            </w:r>
          </w:p>
          <w:p w:rsidR="00BA7C87" w:rsidRDefault="001534C7">
            <w:pPr>
              <w:pStyle w:val="TableParagraph"/>
              <w:spacing w:before="0"/>
              <w:ind w:left="102" w:right="1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самозащиты,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избегания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  <w:p w:rsidR="00BA7C87" w:rsidRDefault="001534C7">
            <w:pPr>
              <w:pStyle w:val="TableParagraph"/>
              <w:spacing w:before="0"/>
              <w:ind w:left="102" w:right="1355"/>
              <w:rPr>
                <w:sz w:val="24"/>
              </w:rPr>
            </w:pPr>
            <w:r>
              <w:rPr>
                <w:sz w:val="24"/>
              </w:rPr>
              <w:t>Формирование навыков отстаивания 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</w:tr>
      <w:tr w:rsidR="00BA7C87">
        <w:trPr>
          <w:trHeight w:val="2418"/>
        </w:trPr>
        <w:tc>
          <w:tcPr>
            <w:tcW w:w="72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0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624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 w:right="303"/>
              <w:rPr>
                <w:sz w:val="24"/>
              </w:rPr>
            </w:pPr>
            <w:r>
              <w:rPr>
                <w:sz w:val="24"/>
              </w:rPr>
              <w:t>Способствовать становлению, развитию и воспитанию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ребёнке благородного человека путём раскрытия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:rsidR="00BA7C87" w:rsidRDefault="001534C7">
            <w:pPr>
              <w:pStyle w:val="TableParagraph"/>
              <w:spacing w:before="0"/>
              <w:ind w:left="102" w:right="723"/>
              <w:rPr>
                <w:sz w:val="24"/>
              </w:rPr>
            </w:pPr>
            <w:r>
              <w:rPr>
                <w:sz w:val="24"/>
              </w:rPr>
              <w:t>Обрести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прод</w:t>
            </w:r>
            <w:r>
              <w:rPr>
                <w:sz w:val="24"/>
              </w:rPr>
              <w:t>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с окружающими людьми,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</w:p>
          <w:p w:rsidR="00BA7C87" w:rsidRDefault="001534C7">
            <w:pPr>
              <w:pStyle w:val="TableParagraph"/>
              <w:spacing w:before="0"/>
              <w:ind w:left="102" w:right="352"/>
              <w:rPr>
                <w:sz w:val="24"/>
              </w:rPr>
            </w:pPr>
            <w:r>
              <w:rPr>
                <w:sz w:val="24"/>
              </w:rPr>
              <w:t>Формирование навыков культурного поведения,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</w:tr>
      <w:tr w:rsidR="00BA7C87">
        <w:trPr>
          <w:trHeight w:val="1038"/>
        </w:trPr>
        <w:tc>
          <w:tcPr>
            <w:tcW w:w="72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0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Модуль «Здоровье»</w:t>
            </w:r>
          </w:p>
        </w:tc>
        <w:tc>
          <w:tcPr>
            <w:tcW w:w="624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 w:right="402"/>
              <w:rPr>
                <w:sz w:val="24"/>
              </w:rPr>
            </w:pPr>
            <w:r>
              <w:rPr>
                <w:sz w:val="24"/>
              </w:rPr>
              <w:t>Формирование представлений о своем физическом «Я»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у обучающихся </w:t>
            </w:r>
            <w:r>
              <w:rPr>
                <w:sz w:val="24"/>
              </w:rPr>
              <w:t>навыков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BA7C87" w:rsidRDefault="00BA7C87">
      <w:pPr>
        <w:pStyle w:val="a4"/>
        <w:spacing w:before="8"/>
        <w:rPr>
          <w:b/>
          <w:sz w:val="23"/>
        </w:rPr>
      </w:pPr>
    </w:p>
    <w:p w:rsidR="00BA7C87" w:rsidRDefault="001534C7">
      <w:pPr>
        <w:ind w:left="4285"/>
        <w:rPr>
          <w:b/>
          <w:sz w:val="24"/>
        </w:rPr>
      </w:pPr>
      <w:r>
        <w:rPr>
          <w:b/>
          <w:sz w:val="24"/>
        </w:rPr>
        <w:t>Прогнозируемые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BA7C87" w:rsidRDefault="00BA7C87">
      <w:pPr>
        <w:pStyle w:val="a4"/>
        <w:spacing w:before="2"/>
        <w:rPr>
          <w:b/>
          <w:sz w:val="22"/>
        </w:rPr>
      </w:pPr>
    </w:p>
    <w:tbl>
      <w:tblPr>
        <w:tblStyle w:val="TableNormal"/>
        <w:tblW w:w="10392" w:type="dxa"/>
        <w:tblInd w:w="200" w:type="dxa"/>
        <w:tblCellMar>
          <w:left w:w="10" w:type="dxa"/>
          <w:right w:w="10" w:type="dxa"/>
        </w:tblCellMar>
        <w:tblLook w:val="01E0"/>
      </w:tblPr>
      <w:tblGrid>
        <w:gridCol w:w="5147"/>
        <w:gridCol w:w="5245"/>
      </w:tblGrid>
      <w:tr w:rsidR="00BA7C87">
        <w:trPr>
          <w:trHeight w:val="277"/>
        </w:trPr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 w:line="258" w:lineRule="exact"/>
              <w:ind w:left="1982" w:right="2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 w:line="258" w:lineRule="exact"/>
              <w:ind w:left="1935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BA7C87">
        <w:trPr>
          <w:trHeight w:val="827"/>
        </w:trPr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tabs>
                <w:tab w:val="left" w:pos="1833"/>
                <w:tab w:val="left" w:pos="3365"/>
              </w:tabs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познавательной</w:t>
            </w:r>
            <w:proofErr w:type="gramEnd"/>
          </w:p>
          <w:p w:rsidR="00BA7C87" w:rsidRDefault="001534C7">
            <w:pPr>
              <w:pStyle w:val="TableParagraph"/>
              <w:tabs>
                <w:tab w:val="left" w:pos="3763"/>
              </w:tabs>
              <w:spacing w:before="0" w:line="270" w:lineRule="atLeast"/>
              <w:ind w:left="105" w:right="147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/>
              <w:ind w:left="107" w:right="193"/>
              <w:rPr>
                <w:sz w:val="24"/>
              </w:rPr>
            </w:pPr>
            <w:r>
              <w:rPr>
                <w:sz w:val="24"/>
              </w:rPr>
              <w:t>Должны уметь ориентироваться в окружающем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BA7C87">
        <w:trPr>
          <w:trHeight w:val="1106"/>
        </w:trPr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/>
              <w:ind w:left="105" w:right="146"/>
              <w:jc w:val="both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адаптации, умения,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A7C87" w:rsidRDefault="001534C7">
            <w:pPr>
              <w:pStyle w:val="TableParagraph"/>
              <w:spacing w:before="0"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/>
              <w:ind w:left="107" w:right="389"/>
              <w:rPr>
                <w:sz w:val="24"/>
              </w:rPr>
            </w:pPr>
            <w:r>
              <w:rPr>
                <w:sz w:val="24"/>
              </w:rPr>
              <w:t>Должны уметь культурно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себя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и различных жизненных ситуациях,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взаимодействовать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A7C87" w:rsidRDefault="001534C7">
            <w:pPr>
              <w:pStyle w:val="TableParagraph"/>
              <w:spacing w:before="0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окружающими.</w:t>
            </w:r>
          </w:p>
        </w:tc>
      </w:tr>
      <w:tr w:rsidR="00BA7C87">
        <w:trPr>
          <w:trHeight w:val="827"/>
        </w:trPr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 w:line="235" w:lineRule="auto"/>
              <w:ind w:left="105" w:right="145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здоровый</w:t>
            </w:r>
            <w:proofErr w:type="gramEnd"/>
          </w:p>
          <w:p w:rsidR="00BA7C87" w:rsidRDefault="001534C7">
            <w:pPr>
              <w:pStyle w:val="TableParagraph"/>
              <w:spacing w:before="0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 w:line="235" w:lineRule="auto"/>
              <w:ind w:left="107" w:right="230"/>
              <w:rPr>
                <w:sz w:val="24"/>
              </w:rPr>
            </w:pPr>
            <w:r>
              <w:rPr>
                <w:sz w:val="24"/>
              </w:rPr>
              <w:t>Иметь представления о позитивных 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BA7C87" w:rsidRDefault="001534C7">
            <w:pPr>
              <w:pStyle w:val="TableParagraph"/>
              <w:spacing w:before="0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</w:tr>
      <w:tr w:rsidR="00BA7C87">
        <w:trPr>
          <w:trHeight w:val="1124"/>
        </w:trPr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/>
              <w:ind w:left="105" w:right="14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навыки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C87" w:rsidRDefault="001534C7">
            <w:pPr>
              <w:pStyle w:val="TableParagraph"/>
              <w:spacing w:before="0"/>
              <w:ind w:left="107" w:right="193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BA7C87" w:rsidRDefault="001534C7">
            <w:pPr>
              <w:pStyle w:val="TableParagraph"/>
              <w:spacing w:before="0"/>
              <w:ind w:left="107" w:right="193"/>
              <w:rPr>
                <w:sz w:val="24"/>
              </w:rPr>
            </w:pPr>
            <w:r>
              <w:rPr>
                <w:sz w:val="24"/>
              </w:rPr>
              <w:t>доступные приемы труда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гигиены труда.</w:t>
            </w:r>
          </w:p>
        </w:tc>
      </w:tr>
    </w:tbl>
    <w:p w:rsidR="00BA7C87" w:rsidRDefault="00BA7C87">
      <w:pPr>
        <w:pStyle w:val="Heading1"/>
        <w:spacing w:before="67" w:line="276" w:lineRule="auto"/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1534C7">
      <w:pPr>
        <w:pStyle w:val="Heading1"/>
        <w:spacing w:before="170" w:line="276" w:lineRule="auto"/>
        <w:ind w:left="0" w:firstLine="0"/>
      </w:pPr>
      <w:r>
        <w:t xml:space="preserve">                                           Календарно-тематическое планирование</w:t>
      </w:r>
      <w:r>
        <w:rPr>
          <w:spacing w:val="-57"/>
        </w:rPr>
        <w:t xml:space="preserve"> </w:t>
      </w:r>
      <w:r>
        <w:t>7а</w:t>
      </w:r>
      <w:r>
        <w:rPr>
          <w:spacing w:val="-1"/>
        </w:rPr>
        <w:t xml:space="preserve"> </w:t>
      </w:r>
      <w:r>
        <w:t>класс</w:t>
      </w:r>
    </w:p>
    <w:p w:rsidR="00BA7C87" w:rsidRDefault="00BA7C87">
      <w:pPr>
        <w:pStyle w:val="a4"/>
        <w:spacing w:before="8"/>
        <w:rPr>
          <w:b/>
          <w:sz w:val="27"/>
        </w:rPr>
      </w:pPr>
    </w:p>
    <w:tbl>
      <w:tblPr>
        <w:tblStyle w:val="TableNormal"/>
        <w:tblW w:w="10541" w:type="dxa"/>
        <w:tblInd w:w="124" w:type="dxa"/>
        <w:tblCellMar>
          <w:left w:w="7" w:type="dxa"/>
          <w:right w:w="7" w:type="dxa"/>
        </w:tblCellMar>
        <w:tblLook w:val="01E0"/>
      </w:tblPr>
      <w:tblGrid>
        <w:gridCol w:w="541"/>
        <w:gridCol w:w="523"/>
        <w:gridCol w:w="7985"/>
        <w:gridCol w:w="1492"/>
      </w:tblGrid>
      <w:tr w:rsidR="00BA7C87">
        <w:trPr>
          <w:trHeight w:val="760"/>
        </w:trPr>
        <w:tc>
          <w:tcPr>
            <w:tcW w:w="1064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3231" w:right="3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441" w:right="7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A7C87">
        <w:trPr>
          <w:trHeight w:val="486"/>
        </w:trPr>
        <w:tc>
          <w:tcPr>
            <w:tcW w:w="1064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Школьная форма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 подростка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Хулиганство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Преступление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762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 w:right="38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потребителей (о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обслуживании)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A7C87" w:rsidRDefault="001534C7">
            <w:pPr>
              <w:pStyle w:val="TableParagraph"/>
              <w:spacing w:before="0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ставят на ВШУ?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КДН?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7"/>
        </w:trPr>
        <w:tc>
          <w:tcPr>
            <w:tcW w:w="1064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«Безопасность»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9"/>
              <w:ind w:left="114"/>
            </w:pPr>
            <w:r>
              <w:t>Профилактика</w:t>
            </w:r>
            <w:r>
              <w:rPr>
                <w:spacing w:val="-3"/>
              </w:rPr>
              <w:t xml:space="preserve"> </w:t>
            </w:r>
            <w:r>
              <w:t>пожаров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повседневной</w:t>
            </w:r>
            <w:r>
              <w:rPr>
                <w:spacing w:val="-7"/>
              </w:rPr>
              <w:t xml:space="preserve"> </w:t>
            </w:r>
            <w:r>
              <w:t>жизни.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Электротравматизм</w:t>
            </w:r>
            <w:proofErr w:type="spellEnd"/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7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1064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9"/>
              <w:ind w:left="114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современного</w:t>
            </w:r>
            <w:r>
              <w:rPr>
                <w:spacing w:val="-3"/>
              </w:rPr>
              <w:t xml:space="preserve"> </w:t>
            </w:r>
            <w:r>
              <w:t>этикета.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9"/>
              <w:ind w:left="114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гостеприимства.</w:t>
            </w:r>
            <w:r>
              <w:rPr>
                <w:spacing w:val="-2"/>
              </w:rPr>
              <w:t xml:space="preserve"> </w:t>
            </w:r>
            <w:r>
              <w:t>Подарки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9"/>
              <w:ind w:left="114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Словарный</w:t>
            </w:r>
            <w:r>
              <w:rPr>
                <w:spacing w:val="-2"/>
              </w:rPr>
              <w:t xml:space="preserve"> </w:t>
            </w:r>
            <w:r>
              <w:t>запас.</w:t>
            </w:r>
            <w:r>
              <w:rPr>
                <w:spacing w:val="-2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юмора.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Вербальные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7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9"/>
              <w:ind w:left="114"/>
            </w:pPr>
            <w:r>
              <w:t>Мода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зеркало</w:t>
            </w:r>
            <w:r>
              <w:rPr>
                <w:spacing w:val="-2"/>
              </w:rPr>
              <w:t xml:space="preserve"> </w:t>
            </w:r>
            <w:r>
              <w:t>прошлого,</w:t>
            </w:r>
            <w:r>
              <w:rPr>
                <w:spacing w:val="-4"/>
              </w:rPr>
              <w:t xml:space="preserve"> </w:t>
            </w:r>
            <w:r>
              <w:t>настоящего,</w:t>
            </w:r>
            <w:r>
              <w:rPr>
                <w:spacing w:val="-1"/>
              </w:rPr>
              <w:t xml:space="preserve"> </w:t>
            </w:r>
            <w:r>
              <w:t>будущего</w:t>
            </w:r>
            <w:r>
              <w:rPr>
                <w:spacing w:val="-5"/>
              </w:rPr>
              <w:t xml:space="preserve"> </w:t>
            </w:r>
            <w:r>
              <w:t>(история</w:t>
            </w:r>
            <w:r>
              <w:rPr>
                <w:spacing w:val="-3"/>
              </w:rPr>
              <w:t xml:space="preserve"> </w:t>
            </w:r>
            <w:r>
              <w:t>моды)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14"/>
              <w:rPr>
                <w:sz w:val="24"/>
              </w:rPr>
            </w:pPr>
            <w:r>
              <w:rPr>
                <w:sz w:val="24"/>
              </w:rPr>
              <w:t>Отдых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поведение)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жизнь)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4"/>
              <w:ind w:left="114"/>
            </w:pPr>
            <w:r>
              <w:t>Микроклимат</w:t>
            </w:r>
            <w:r>
              <w:rPr>
                <w:spacing w:val="-1"/>
              </w:rPr>
              <w:t xml:space="preserve"> </w:t>
            </w:r>
            <w:r>
              <w:t>семьи.</w:t>
            </w:r>
            <w:r>
              <w:rPr>
                <w:spacing w:val="-1"/>
              </w:rPr>
              <w:t xml:space="preserve"> </w:t>
            </w:r>
            <w:r>
              <w:t>Быт</w:t>
            </w:r>
            <w:r>
              <w:rPr>
                <w:spacing w:val="-4"/>
              </w:rPr>
              <w:t xml:space="preserve"> </w:t>
            </w:r>
            <w:r>
              <w:t>и семейный</w:t>
            </w:r>
            <w:r>
              <w:rPr>
                <w:spacing w:val="-4"/>
              </w:rPr>
              <w:t xml:space="preserve"> </w:t>
            </w:r>
            <w:r>
              <w:t>бюджет.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0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3"/>
              <w:ind w:left="114"/>
            </w:pPr>
            <w:r>
              <w:t>Взаимоотношения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родителями.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3"/>
              <w:ind w:left="114"/>
            </w:pPr>
            <w:r>
              <w:t>Самооценка.</w:t>
            </w:r>
            <w:r>
              <w:rPr>
                <w:spacing w:val="-2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себя.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1064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«Здоровье»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1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14"/>
              <w:rPr>
                <w:sz w:val="24"/>
              </w:rPr>
            </w:pPr>
            <w:r>
              <w:rPr>
                <w:sz w:val="24"/>
              </w:rPr>
              <w:t>Питание,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энергозатраты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4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1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разгрузки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6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left="11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1"/>
              <w:ind w:right="6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C87">
        <w:trPr>
          <w:trHeight w:val="487"/>
        </w:trPr>
        <w:tc>
          <w:tcPr>
            <w:tcW w:w="54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52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BA7C87">
            <w:pPr>
              <w:pStyle w:val="TableParagraph"/>
              <w:spacing w:before="0"/>
            </w:pPr>
          </w:p>
        </w:tc>
        <w:tc>
          <w:tcPr>
            <w:tcW w:w="79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BA7C87" w:rsidRDefault="001534C7">
            <w:pPr>
              <w:pStyle w:val="TableParagraph"/>
              <w:spacing w:before="92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BA7C87" w:rsidRDefault="00BA7C87">
      <w:pPr>
        <w:pStyle w:val="a4"/>
        <w:spacing w:before="2"/>
        <w:rPr>
          <w:b/>
          <w:sz w:val="19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</w:pPr>
    </w:p>
    <w:p w:rsidR="00BA7C87" w:rsidRDefault="00BA7C87">
      <w:pPr>
        <w:spacing w:before="90" w:line="276" w:lineRule="auto"/>
        <w:ind w:left="5440" w:right="2719" w:hanging="1849"/>
        <w:rPr>
          <w:b/>
          <w:sz w:val="24"/>
        </w:rPr>
        <w:sectPr w:rsidR="00BA7C87">
          <w:pgSz w:w="11906" w:h="16838"/>
          <w:pgMar w:top="1360" w:right="340" w:bottom="280" w:left="760" w:header="0" w:footer="0" w:gutter="0"/>
          <w:cols w:space="720"/>
          <w:formProt w:val="0"/>
          <w:docGrid w:linePitch="100" w:charSpace="4096"/>
        </w:sectPr>
      </w:pPr>
    </w:p>
    <w:p w:rsidR="00BA7C87" w:rsidRDefault="00BA7C87">
      <w:pPr>
        <w:jc w:val="right"/>
        <w:rPr>
          <w:sz w:val="24"/>
        </w:rPr>
        <w:sectPr w:rsidR="00BA7C87">
          <w:pgSz w:w="11906" w:h="16838"/>
          <w:pgMar w:top="1120" w:right="340" w:bottom="280" w:left="760" w:header="0" w:footer="0" w:gutter="0"/>
          <w:cols w:space="720"/>
          <w:formProt w:val="0"/>
          <w:docGrid w:linePitch="100" w:charSpace="4096"/>
        </w:sectPr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</w:pPr>
    </w:p>
    <w:p w:rsidR="00BA7C87" w:rsidRDefault="00BA7C87">
      <w:pPr>
        <w:pStyle w:val="Heading1"/>
        <w:spacing w:before="67"/>
        <w:sectPr w:rsidR="00BA7C87">
          <w:pgSz w:w="11906" w:h="16838"/>
          <w:pgMar w:top="1320" w:right="340" w:bottom="280" w:left="760" w:header="0" w:footer="0" w:gutter="0"/>
          <w:cols w:space="720"/>
          <w:formProt w:val="0"/>
          <w:docGrid w:linePitch="100" w:charSpace="4096"/>
        </w:sectPr>
      </w:pPr>
    </w:p>
    <w:p w:rsidR="00BA7C87" w:rsidRDefault="00BA7C87">
      <w:pPr>
        <w:pStyle w:val="a4"/>
        <w:spacing w:before="72"/>
        <w:ind w:left="841"/>
        <w:rPr>
          <w:rFonts w:ascii="XO Thames" w:hAnsi="XO Thames"/>
          <w:sz w:val="28"/>
          <w:szCs w:val="28"/>
        </w:rPr>
      </w:pPr>
    </w:p>
    <w:sectPr w:rsidR="00BA7C87" w:rsidSect="00BA7C87">
      <w:pgSz w:w="11906" w:h="16838"/>
      <w:pgMar w:top="1040" w:right="340" w:bottom="280" w:left="7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61650"/>
    <w:multiLevelType w:val="multilevel"/>
    <w:tmpl w:val="2BBE7DA6"/>
    <w:lvl w:ilvl="0">
      <w:start w:val="1"/>
      <w:numFmt w:val="decimal"/>
      <w:lvlText w:val="%1."/>
      <w:lvlJc w:val="left"/>
      <w:pPr>
        <w:ind w:left="233" w:hanging="437"/>
      </w:pPr>
      <w:rPr>
        <w:rFonts w:eastAsia="Times New Roman" w:cs="Times New Roman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1296" w:hanging="43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53" w:hanging="43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09" w:hanging="43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66" w:hanging="43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23" w:hanging="43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79" w:hanging="43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36" w:hanging="43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93" w:hanging="43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BA16F4A"/>
    <w:multiLevelType w:val="multilevel"/>
    <w:tmpl w:val="5A2834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7A3694E"/>
    <w:multiLevelType w:val="multilevel"/>
    <w:tmpl w:val="5D6443B4"/>
    <w:lvl w:ilvl="0">
      <w:start w:val="1"/>
      <w:numFmt w:val="decimal"/>
      <w:lvlText w:val="%1."/>
      <w:lvlJc w:val="left"/>
      <w:pPr>
        <w:ind w:left="233" w:hanging="42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296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53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09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66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23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79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36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93" w:hanging="42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7C87"/>
    <w:rsid w:val="001534C7"/>
    <w:rsid w:val="00BA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C87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A7C87"/>
    <w:pPr>
      <w:spacing w:before="90"/>
      <w:ind w:left="5440" w:right="2719" w:hanging="1849"/>
      <w:outlineLvl w:val="1"/>
    </w:pPr>
    <w:rPr>
      <w:b/>
      <w:bCs/>
      <w:sz w:val="24"/>
      <w:szCs w:val="24"/>
    </w:rPr>
  </w:style>
  <w:style w:type="character" w:customStyle="1" w:styleId="-">
    <w:name w:val="Интернет-ссылка"/>
    <w:rsid w:val="00BA7C87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A7C87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rsid w:val="00BA7C87"/>
    <w:rPr>
      <w:sz w:val="24"/>
      <w:szCs w:val="24"/>
    </w:rPr>
  </w:style>
  <w:style w:type="paragraph" w:styleId="a5">
    <w:name w:val="List"/>
    <w:basedOn w:val="a4"/>
    <w:rsid w:val="00BA7C87"/>
    <w:rPr>
      <w:rFonts w:cs="Lohit Devanagari"/>
    </w:rPr>
  </w:style>
  <w:style w:type="paragraph" w:customStyle="1" w:styleId="Caption">
    <w:name w:val="Caption"/>
    <w:basedOn w:val="a"/>
    <w:qFormat/>
    <w:rsid w:val="00BA7C8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BA7C87"/>
    <w:pPr>
      <w:suppressLineNumbers/>
    </w:pPr>
    <w:rPr>
      <w:rFonts w:cs="Lohit Devanagari"/>
    </w:rPr>
  </w:style>
  <w:style w:type="paragraph" w:styleId="a7">
    <w:name w:val="Title"/>
    <w:basedOn w:val="a"/>
    <w:uiPriority w:val="1"/>
    <w:qFormat/>
    <w:rsid w:val="00BA7C87"/>
    <w:pPr>
      <w:ind w:left="1721" w:right="1714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BA7C87"/>
    <w:pPr>
      <w:ind w:left="233" w:hanging="429"/>
    </w:pPr>
  </w:style>
  <w:style w:type="paragraph" w:customStyle="1" w:styleId="TableParagraph">
    <w:name w:val="Table Paragraph"/>
    <w:basedOn w:val="a"/>
    <w:uiPriority w:val="1"/>
    <w:qFormat/>
    <w:rsid w:val="00BA7C87"/>
    <w:pPr>
      <w:spacing w:before="97"/>
    </w:pPr>
  </w:style>
  <w:style w:type="paragraph" w:customStyle="1" w:styleId="a9">
    <w:name w:val="Верхний и нижний колонтитулы"/>
    <w:basedOn w:val="a"/>
    <w:qFormat/>
    <w:rsid w:val="00BA7C87"/>
    <w:pPr>
      <w:suppressLineNumbers/>
      <w:tabs>
        <w:tab w:val="center" w:pos="5403"/>
        <w:tab w:val="right" w:pos="10806"/>
      </w:tabs>
    </w:pPr>
  </w:style>
  <w:style w:type="paragraph" w:customStyle="1" w:styleId="Header">
    <w:name w:val="Header"/>
    <w:basedOn w:val="a9"/>
    <w:rsid w:val="00BA7C87"/>
  </w:style>
  <w:style w:type="table" w:customStyle="1" w:styleId="TableNormal">
    <w:name w:val="Table Normal"/>
    <w:uiPriority w:val="2"/>
    <w:semiHidden/>
    <w:unhideWhenUsed/>
    <w:qFormat/>
    <w:rsid w:val="00BA7C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534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4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1114</Words>
  <Characters>6350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RePack by SPecialiST</cp:lastModifiedBy>
  <cp:revision>6</cp:revision>
  <dcterms:created xsi:type="dcterms:W3CDTF">2024-09-07T17:34:00Z</dcterms:created>
  <dcterms:modified xsi:type="dcterms:W3CDTF">2025-09-23T12:39:00Z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2023-10-30T00:00:00Z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2024-09-07T00:00:00Z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